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B0136" w14:textId="77777777" w:rsidR="00176B69" w:rsidRDefault="00176B69" w:rsidP="00176B6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Казну им. Аль-Фараби</w:t>
      </w:r>
    </w:p>
    <w:p w14:paraId="0D6A62B1" w14:textId="77777777" w:rsidR="00176B69" w:rsidRDefault="00176B69" w:rsidP="00176B6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русского языка и мировой литературы</w:t>
      </w:r>
    </w:p>
    <w:p w14:paraId="4558CD42" w14:textId="77777777" w:rsidR="00176B69" w:rsidRDefault="00176B69" w:rsidP="00176B6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дисциплины: Междисциплинарные исследования в языкознании</w:t>
      </w:r>
    </w:p>
    <w:p w14:paraId="7AC73637" w14:textId="23F811F3" w:rsidR="00176B69" w:rsidRDefault="00176B69" w:rsidP="00176B6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="006D487E" w:rsidRPr="006D487E">
        <w:rPr>
          <w:rFonts w:ascii="Times New Roman" w:hAnsi="Times New Roman" w:cs="Times New Roman"/>
          <w:b/>
          <w:sz w:val="24"/>
          <w:szCs w:val="24"/>
        </w:rPr>
        <w:t>д.п.н., доцент Бегалиева С.Б.</w:t>
      </w:r>
      <w:bookmarkStart w:id="0" w:name="_GoBack"/>
      <w:bookmarkEnd w:id="0"/>
    </w:p>
    <w:p w14:paraId="4777C2A2" w14:textId="77777777" w:rsidR="00176B69" w:rsidRDefault="00176B69" w:rsidP="00176B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294FF" w14:textId="77777777" w:rsidR="00176B69" w:rsidRDefault="00176B69" w:rsidP="00176B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AD3CD" w14:textId="77777777" w:rsidR="008E74E7" w:rsidRPr="00176B69" w:rsidRDefault="00176B69" w:rsidP="00176B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B69">
        <w:rPr>
          <w:rFonts w:ascii="Times New Roman" w:hAnsi="Times New Roman" w:cs="Times New Roman"/>
          <w:b/>
          <w:sz w:val="24"/>
          <w:szCs w:val="24"/>
        </w:rPr>
        <w:t>ПРОГРАММА ИТОГОВОГО ЭКЗАМЕНА ПО ДИСЦИПЛИНЕ</w:t>
      </w:r>
    </w:p>
    <w:p w14:paraId="062C3F29" w14:textId="77777777" w:rsidR="00176B69" w:rsidRDefault="00176B69" w:rsidP="00176B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B69">
        <w:rPr>
          <w:rFonts w:ascii="Times New Roman" w:hAnsi="Times New Roman" w:cs="Times New Roman"/>
          <w:b/>
          <w:sz w:val="24"/>
          <w:szCs w:val="24"/>
        </w:rPr>
        <w:t>«МЕЖДИСЦИПЛИНАРНЫЕ ИССЛЕДОВАНИЯ В ЯЗЫКОЗНАНИИ»</w:t>
      </w:r>
    </w:p>
    <w:p w14:paraId="6A7FB9A5" w14:textId="77777777" w:rsidR="00176B69" w:rsidRDefault="00176B69" w:rsidP="00176B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5531"/>
        <w:gridCol w:w="3158"/>
      </w:tblGrid>
      <w:tr w:rsidR="00176B69" w14:paraId="5A1B090B" w14:textId="77777777" w:rsidTr="00176B69">
        <w:tc>
          <w:tcPr>
            <w:tcW w:w="675" w:type="dxa"/>
          </w:tcPr>
          <w:p w14:paraId="4101E029" w14:textId="77777777" w:rsidR="00176B69" w:rsidRDefault="00176B69" w:rsidP="00176B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000149FC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Казну им. Аль-Фараби</w:t>
            </w:r>
          </w:p>
          <w:p w14:paraId="4C7FE7CB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русского языка и мировой литературы</w:t>
            </w:r>
          </w:p>
          <w:p w14:paraId="61EC26C5" w14:textId="77777777" w:rsidR="00176B69" w:rsidRDefault="00176B69" w:rsidP="00176B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3B983AF8" w14:textId="77777777" w:rsidR="00176B69" w:rsidRDefault="00176B69" w:rsidP="00176B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 экзамену</w:t>
            </w:r>
          </w:p>
        </w:tc>
      </w:tr>
      <w:tr w:rsidR="00176B69" w14:paraId="0A0E2EBB" w14:textId="77777777" w:rsidTr="00176B69">
        <w:tc>
          <w:tcPr>
            <w:tcW w:w="675" w:type="dxa"/>
          </w:tcPr>
          <w:p w14:paraId="5A36D9BD" w14:textId="77777777" w:rsidR="00176B69" w:rsidRDefault="00176B69" w:rsidP="00176B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054C1356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дисциплины: Междисциплинарные исследования в языкознании</w:t>
            </w:r>
          </w:p>
          <w:p w14:paraId="528E7E64" w14:textId="77777777" w:rsidR="00176B69" w:rsidRDefault="00176B69" w:rsidP="00176B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3F93AC5A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1.Понятие о научном исследовании.</w:t>
            </w:r>
          </w:p>
          <w:p w14:paraId="1F47D35C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2Этапы научного исследования.</w:t>
            </w:r>
          </w:p>
          <w:p w14:paraId="21844205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3.Специфические черты междисциплинарного исследования в языкознании</w:t>
            </w:r>
          </w:p>
          <w:p w14:paraId="69E58C3C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3.Лингвистическое исследование и мир бессознательного.</w:t>
            </w:r>
          </w:p>
          <w:p w14:paraId="2641D282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4.Методология филологических наук</w:t>
            </w:r>
          </w:p>
          <w:p w14:paraId="4635909B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5.Принципы, методы и приёмы лингвистических исследований</w:t>
            </w:r>
          </w:p>
          <w:p w14:paraId="0FF959D0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6.Ограниченность любого научного метода</w:t>
            </w:r>
          </w:p>
          <w:p w14:paraId="6BF72952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7.Методы и приёмы междисциплинарных исследований в языкознании</w:t>
            </w:r>
          </w:p>
          <w:p w14:paraId="03F927CD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8.Мотивный метод</w:t>
            </w:r>
          </w:p>
          <w:p w14:paraId="0878A470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9.Метод, близкий к эксперименту</w:t>
            </w:r>
          </w:p>
          <w:p w14:paraId="174922AC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10.Интертекстовый анализ</w:t>
            </w:r>
          </w:p>
          <w:p w14:paraId="6BC3ECFC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11.Контент-анализ</w:t>
            </w:r>
          </w:p>
          <w:p w14:paraId="56676AD8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12.Изучение авторского идиостиля</w:t>
            </w:r>
          </w:p>
          <w:p w14:paraId="587ABE81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13.Ограниченность квантитативных методик</w:t>
            </w:r>
          </w:p>
          <w:p w14:paraId="77EB3320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14.Методика лингвистического эксперимента</w:t>
            </w:r>
          </w:p>
          <w:p w14:paraId="151551C8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15.Подготовка и редактирование научного текста</w:t>
            </w:r>
          </w:p>
          <w:p w14:paraId="6DEF2292" w14:textId="77777777" w:rsidR="00176B69" w:rsidRDefault="00176B69" w:rsidP="00176B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Технология подготовки текста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лингвистического исследования</w:t>
            </w:r>
          </w:p>
        </w:tc>
      </w:tr>
      <w:tr w:rsidR="00176B69" w14:paraId="6778B006" w14:textId="77777777" w:rsidTr="00176B69">
        <w:tc>
          <w:tcPr>
            <w:tcW w:w="675" w:type="dxa"/>
          </w:tcPr>
          <w:p w14:paraId="5D2380CB" w14:textId="77777777" w:rsidR="00176B69" w:rsidRDefault="00176B69" w:rsidP="00176B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705" w:type="dxa"/>
          </w:tcPr>
          <w:p w14:paraId="3610C2D0" w14:textId="77777777" w:rsidR="00176B69" w:rsidRDefault="00176B69" w:rsidP="00176B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Преподаватель-экзаменатор: доцент  Мухамадиев Х.С.</w:t>
            </w:r>
          </w:p>
          <w:p w14:paraId="3C0E81F3" w14:textId="77777777" w:rsidR="00176B69" w:rsidRDefault="00176B69" w:rsidP="00176B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139C1FB2" w14:textId="77777777" w:rsidR="00176B69" w:rsidRDefault="00176B69" w:rsidP="00176B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05D782" w14:textId="77777777" w:rsidR="00176B69" w:rsidRDefault="00176B69" w:rsidP="00176B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7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69"/>
    <w:rsid w:val="00176B69"/>
    <w:rsid w:val="006D487E"/>
    <w:rsid w:val="008E74E7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6E2D"/>
  <w15:docId w15:val="{DB569907-BB78-4A78-BD03-78FDA9CC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B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76B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</dc:creator>
  <cp:keywords/>
  <dc:description/>
  <cp:lastModifiedBy>Елена Шмакова</cp:lastModifiedBy>
  <cp:revision>3</cp:revision>
  <dcterms:created xsi:type="dcterms:W3CDTF">2022-02-25T08:37:00Z</dcterms:created>
  <dcterms:modified xsi:type="dcterms:W3CDTF">2022-09-14T15:08:00Z</dcterms:modified>
</cp:coreProperties>
</file>